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49D5" w14:textId="77777777" w:rsidR="00FA5910" w:rsidRDefault="00FA5910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Senior Program Coordinator</w:t>
      </w:r>
    </w:p>
    <w:p w14:paraId="0B19C977" w14:textId="574E04FA" w:rsid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#</w:t>
      </w:r>
      <w:r w:rsidR="00FA5910">
        <w:rPr>
          <w:b/>
          <w:bCs/>
          <w:sz w:val="24"/>
          <w:szCs w:val="24"/>
        </w:rPr>
        <w:t>565</w:t>
      </w:r>
    </w:p>
    <w:p w14:paraId="77529B6A" w14:textId="73ECCB8E" w:rsidR="00F501C4" w:rsidRP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 Range:  $</w:t>
      </w:r>
      <w:r w:rsidR="00FA5910">
        <w:rPr>
          <w:b/>
          <w:bCs/>
          <w:sz w:val="24"/>
          <w:szCs w:val="24"/>
        </w:rPr>
        <w:t>39</w:t>
      </w:r>
      <w:r>
        <w:rPr>
          <w:b/>
          <w:bCs/>
          <w:sz w:val="24"/>
          <w:szCs w:val="24"/>
        </w:rPr>
        <w:t>.00 - $</w:t>
      </w:r>
      <w:r w:rsidR="00FA5910">
        <w:rPr>
          <w:b/>
          <w:bCs/>
          <w:sz w:val="24"/>
          <w:szCs w:val="24"/>
        </w:rPr>
        <w:t>47</w:t>
      </w:r>
      <w:r>
        <w:rPr>
          <w:b/>
          <w:bCs/>
          <w:sz w:val="24"/>
          <w:szCs w:val="24"/>
        </w:rPr>
        <w:t>.00/hour</w:t>
      </w:r>
      <w:r w:rsidR="00FA5910">
        <w:rPr>
          <w:b/>
          <w:bCs/>
          <w:sz w:val="24"/>
          <w:szCs w:val="24"/>
        </w:rPr>
        <w:t>-   $81,120-$97,760 /yr (DOE)</w:t>
      </w:r>
    </w:p>
    <w:p w14:paraId="47969E5E" w14:textId="77777777" w:rsidR="00F501C4" w:rsidRDefault="00F501C4" w:rsidP="00F501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u w:val="single"/>
          <w:lang w:bidi="as-IN"/>
        </w:rPr>
      </w:pPr>
    </w:p>
    <w:p w14:paraId="58050F96" w14:textId="77777777" w:rsidR="000E24C4" w:rsidRDefault="000E24C4" w:rsidP="000E24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bidi="as-IN"/>
        </w:rPr>
      </w:pPr>
      <w:r w:rsidRPr="00014AC5">
        <w:rPr>
          <w:rFonts w:eastAsia="Calibri"/>
          <w:b/>
          <w:sz w:val="24"/>
          <w:szCs w:val="24"/>
          <w:u w:val="single"/>
          <w:lang w:bidi="as-IN"/>
        </w:rPr>
        <w:t>Description</w:t>
      </w:r>
      <w:r w:rsidRPr="00014AC5">
        <w:rPr>
          <w:rFonts w:eastAsia="Calibri"/>
          <w:b/>
          <w:sz w:val="24"/>
          <w:szCs w:val="24"/>
          <w:lang w:bidi="as-IN"/>
        </w:rPr>
        <w:t>:</w:t>
      </w:r>
    </w:p>
    <w:p w14:paraId="62FB14F8" w14:textId="77777777" w:rsidR="008965FD" w:rsidRDefault="008965FD" w:rsidP="008965FD">
      <w:pPr>
        <w:pStyle w:val="Body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B1A0BA" w14:textId="508D9788" w:rsidR="008965FD" w:rsidRDefault="008965FD" w:rsidP="008965FD">
      <w:pPr>
        <w:pStyle w:val="Body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2814">
        <w:rPr>
          <w:rFonts w:ascii="Times New Roman" w:hAnsi="Times New Roman" w:cs="Times New Roman"/>
          <w:sz w:val="24"/>
          <w:szCs w:val="24"/>
          <w:shd w:val="clear" w:color="auto" w:fill="FFFFFF"/>
        </w:rPr>
        <w:t>Photo-Sonics, Inc. is an international leader in state-of-the art optical tracking systems in Chatsworth and has an immediate opening for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 Administrative Clerk</w:t>
      </w:r>
      <w:r w:rsidRPr="000C2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We’re seeking a multi-disciplinary candidate who is self-motivated and is able to set and meet goals.  </w:t>
      </w:r>
    </w:p>
    <w:p w14:paraId="7B44A3FF" w14:textId="77777777" w:rsidR="00FA5910" w:rsidRDefault="00FA5910" w:rsidP="00FA5910">
      <w:pPr>
        <w:pStyle w:val="BodyTex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The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Senior 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Pro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gram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Coordinator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will drive the planning and execution of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optical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tracking mount system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projects, from design through installation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This role will align engineering, supply chain, manufacturing, field operations and customers, ensuring project delivery is on time, in scope and within budget.  The ideal candidate is a highly organized individual with technical aptitude and strong project support experience.</w:t>
      </w:r>
    </w:p>
    <w:p w14:paraId="1354551E" w14:textId="77777777" w:rsidR="00FA5910" w:rsidRPr="00FC4638" w:rsidRDefault="00FA5910" w:rsidP="00FA5910">
      <w:pPr>
        <w:rPr>
          <w:sz w:val="24"/>
          <w:szCs w:val="24"/>
          <w:shd w:val="clear" w:color="auto" w:fill="FFFFFF"/>
        </w:rPr>
      </w:pPr>
    </w:p>
    <w:p w14:paraId="25520D88" w14:textId="77777777" w:rsidR="00FA5910" w:rsidRDefault="00FA5910" w:rsidP="00FA5910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666933">
        <w:rPr>
          <w:b/>
          <w:bCs/>
          <w:sz w:val="24"/>
          <w:szCs w:val="24"/>
          <w:u w:val="single"/>
        </w:rPr>
        <w:t>Responsibilities include but no</w:t>
      </w:r>
      <w:r>
        <w:rPr>
          <w:b/>
          <w:bCs/>
          <w:sz w:val="24"/>
          <w:szCs w:val="24"/>
          <w:u w:val="single"/>
        </w:rPr>
        <w:t>t</w:t>
      </w:r>
      <w:r w:rsidRPr="00666933">
        <w:rPr>
          <w:b/>
          <w:bCs/>
          <w:sz w:val="24"/>
          <w:szCs w:val="24"/>
          <w:u w:val="single"/>
        </w:rPr>
        <w:t xml:space="preserve"> limited to:</w:t>
      </w:r>
    </w:p>
    <w:p w14:paraId="57DDE5A2" w14:textId="77777777" w:rsidR="00FA5910" w:rsidRDefault="00FA5910" w:rsidP="00FA5910">
      <w:pPr>
        <w:rPr>
          <w:b/>
          <w:bCs/>
          <w:sz w:val="24"/>
          <w:szCs w:val="24"/>
          <w:shd w:val="clear" w:color="auto" w:fill="FFFFFF"/>
        </w:rPr>
      </w:pPr>
    </w:p>
    <w:p w14:paraId="76BF5FC6" w14:textId="77777777" w:rsidR="00FA5910" w:rsidRPr="00977219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Project Planning &amp; Coordination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: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D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evelop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and manage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project schedules, milestones, and deliverables in coordination with Project Managers</w:t>
      </w:r>
    </w:p>
    <w:p w14:paraId="26CA2CA9" w14:textId="77777777" w:rsidR="00FA5910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Review Request for Proposals (RFPs) and support/coordinate inputs from company stakeholders to develop timely proposals</w:t>
      </w:r>
    </w:p>
    <w:p w14:paraId="35202171" w14:textId="77777777" w:rsidR="00FA5910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Track project progress across engineering design, procurement, fabrication, and site installation phases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.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Analyze project progress and, when necessary, adapt scope or timeline to achieve optimal results </w:t>
      </w:r>
    </w:p>
    <w:p w14:paraId="2CAFC1EC" w14:textId="77777777" w:rsidR="00FA5910" w:rsidRPr="00977219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Track action items and ensure timely follow-up</w:t>
      </w:r>
    </w:p>
    <w:p w14:paraId="6DAF345A" w14:textId="77777777" w:rsidR="00FA5910" w:rsidRPr="008C545C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Collect and 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manag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e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RFIs (Requests for Information), submittals, and change orders</w:t>
      </w:r>
    </w:p>
    <w:p w14:paraId="757854AE" w14:textId="77777777" w:rsidR="00FA5910" w:rsidRPr="008C545C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Prepare and distribute weekly/monthly status reports to internal teams and external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customers</w:t>
      </w:r>
    </w:p>
    <w:p w14:paraId="24559E4F" w14:textId="77777777" w:rsidR="00FA5910" w:rsidRPr="008C545C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Support c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ustomers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meetings and presentations with accurate project data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. Coordinate and track meeting, Integrated Product Team (IPT) and Technical Interchange Meeting (TIMs) action items from initiation through close-out </w:t>
      </w:r>
    </w:p>
    <w:p w14:paraId="03A7035C" w14:textId="77777777" w:rsidR="00FA5910" w:rsidRPr="008C545C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Maintain project logs for issues, risks, and change management</w:t>
      </w:r>
    </w:p>
    <w:p w14:paraId="39389EEA" w14:textId="77777777" w:rsidR="00FA5910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Ensure documentation complies with company standards and contractual requirements</w:t>
      </w:r>
    </w:p>
    <w:p w14:paraId="4C353D37" w14:textId="77777777" w:rsidR="00FA5910" w:rsidRPr="00230822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230822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Maintain and update project documentation, trackers, and generate metrics to focus on areas for continuous improvement </w:t>
      </w:r>
    </w:p>
    <w:p w14:paraId="317A4863" w14:textId="77777777" w:rsidR="00FA5910" w:rsidRPr="008C545C" w:rsidRDefault="00FA5910" w:rsidP="00FA5910">
      <w:pPr>
        <w:pStyle w:val="BodyText"/>
        <w:ind w:left="36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3B37DCE6" w14:textId="77777777" w:rsidR="00FA5910" w:rsidRDefault="00FA5910" w:rsidP="00FA5910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5D1CF9">
        <w:rPr>
          <w:b/>
          <w:bCs/>
          <w:sz w:val="24"/>
          <w:szCs w:val="24"/>
          <w:u w:val="single"/>
        </w:rPr>
        <w:t>Requirements:</w:t>
      </w:r>
    </w:p>
    <w:p w14:paraId="692242B6" w14:textId="77777777" w:rsidR="00FA5910" w:rsidRDefault="00FA5910" w:rsidP="00FA5910">
      <w:pPr>
        <w:rPr>
          <w:b/>
          <w:bCs/>
          <w:sz w:val="24"/>
          <w:szCs w:val="24"/>
          <w:shd w:val="clear" w:color="auto" w:fill="FFFFFF"/>
        </w:rPr>
      </w:pPr>
    </w:p>
    <w:p w14:paraId="6266342E" w14:textId="77777777" w:rsidR="00FA5910" w:rsidRDefault="00FA5910" w:rsidP="00FA5910">
      <w:pPr>
        <w:rPr>
          <w:sz w:val="24"/>
          <w:szCs w:val="24"/>
          <w:shd w:val="clear" w:color="auto" w:fill="FFFFFF"/>
        </w:rPr>
      </w:pPr>
      <w:r w:rsidRPr="00606902">
        <w:rPr>
          <w:b/>
          <w:bCs/>
          <w:sz w:val="24"/>
          <w:szCs w:val="24"/>
          <w:shd w:val="clear" w:color="auto" w:fill="FFFFFF"/>
        </w:rPr>
        <w:t>Education:</w:t>
      </w:r>
      <w:r w:rsidRPr="00606902">
        <w:rPr>
          <w:sz w:val="24"/>
          <w:szCs w:val="24"/>
          <w:shd w:val="clear" w:color="auto" w:fill="FFFFFF"/>
        </w:rPr>
        <w:t xml:space="preserve"> </w:t>
      </w:r>
    </w:p>
    <w:p w14:paraId="05ECB06A" w14:textId="77777777" w:rsidR="00FA5910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Bachelor’s degree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or relevant industry experience</w:t>
      </w:r>
    </w:p>
    <w:p w14:paraId="643894F8" w14:textId="77777777" w:rsidR="00FA5910" w:rsidRPr="008C545C" w:rsidRDefault="00FA5910" w:rsidP="00FA5910">
      <w:pPr>
        <w:pStyle w:val="BodyText"/>
        <w:ind w:left="36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69B7CC5A" w14:textId="77777777" w:rsidR="00FA5910" w:rsidRPr="00230822" w:rsidRDefault="00FA5910" w:rsidP="00FA5910">
      <w:pPr>
        <w:pStyle w:val="BodyText"/>
        <w:rPr>
          <w:rFonts w:ascii="Times New Roman" w:eastAsia="Calibri" w:hAnsi="Times New Roman" w:cs="Times New Roman"/>
          <w:b/>
          <w:sz w:val="24"/>
          <w:szCs w:val="24"/>
          <w:lang w:bidi="as-IN"/>
        </w:rPr>
      </w:pPr>
      <w:r w:rsidRPr="00230822">
        <w:rPr>
          <w:rFonts w:ascii="Times New Roman" w:eastAsia="Calibri" w:hAnsi="Times New Roman" w:cs="Times New Roman"/>
          <w:b/>
          <w:sz w:val="24"/>
          <w:szCs w:val="24"/>
          <w:lang w:bidi="as-IN"/>
        </w:rPr>
        <w:t xml:space="preserve">Professional Certification: </w:t>
      </w:r>
    </w:p>
    <w:p w14:paraId="4B2785DE" w14:textId="77777777" w:rsidR="00FA5910" w:rsidRPr="008C545C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roject Management Professional (PMP)</w:t>
      </w: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certification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is a plus</w:t>
      </w:r>
    </w:p>
    <w:p w14:paraId="46476213" w14:textId="77777777" w:rsidR="00FA5910" w:rsidRDefault="00FA5910" w:rsidP="00FA5910">
      <w:pPr>
        <w:ind w:left="360"/>
        <w:rPr>
          <w:sz w:val="24"/>
          <w:szCs w:val="24"/>
          <w:shd w:val="clear" w:color="auto" w:fill="FFFFFF"/>
        </w:rPr>
      </w:pPr>
    </w:p>
    <w:p w14:paraId="3B8A573B" w14:textId="77777777" w:rsidR="00FA5910" w:rsidRPr="00394307" w:rsidRDefault="00FA5910" w:rsidP="00FA5910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Skills and Experience:</w:t>
      </w:r>
    </w:p>
    <w:p w14:paraId="45415497" w14:textId="77777777" w:rsidR="00FA5910" w:rsidRPr="008C545C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8-10</w:t>
      </w: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+ years’ experience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with large acquisition </w:t>
      </w: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project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s</w:t>
      </w: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or 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project support roles</w:t>
      </w:r>
    </w:p>
    <w:p w14:paraId="7656FCBE" w14:textId="77777777" w:rsidR="00FA5910" w:rsidRPr="008C545C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8C545C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Proven success in a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project team</w:t>
      </w:r>
    </w:p>
    <w:p w14:paraId="022B07B4" w14:textId="77777777" w:rsidR="00FA5910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Familiarity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with Department of War acquisition and federal government contracting</w:t>
      </w:r>
    </w:p>
    <w:p w14:paraId="47D32F79" w14:textId="77777777" w:rsidR="00FA5910" w:rsidRPr="008C545C" w:rsidRDefault="00FA5910" w:rsidP="00FA5910">
      <w:pPr>
        <w:pStyle w:val="BodyText"/>
        <w:ind w:left="72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</w:p>
    <w:p w14:paraId="0BD11FD0" w14:textId="77777777" w:rsidR="00FA5910" w:rsidRPr="00230822" w:rsidRDefault="00FA5910" w:rsidP="00FA5910">
      <w:pPr>
        <w:rPr>
          <w:b/>
          <w:bCs/>
          <w:sz w:val="24"/>
          <w:szCs w:val="24"/>
          <w:shd w:val="clear" w:color="auto" w:fill="FFFFFF"/>
        </w:rPr>
      </w:pPr>
      <w:r w:rsidRPr="00230822">
        <w:rPr>
          <w:b/>
          <w:bCs/>
          <w:sz w:val="24"/>
          <w:szCs w:val="24"/>
          <w:shd w:val="clear" w:color="auto" w:fill="FFFFFF"/>
        </w:rPr>
        <w:t>Technical Skills</w:t>
      </w:r>
      <w:r>
        <w:rPr>
          <w:b/>
          <w:bCs/>
          <w:sz w:val="24"/>
          <w:szCs w:val="24"/>
          <w:shd w:val="clear" w:color="auto" w:fill="FFFFFF"/>
        </w:rPr>
        <w:t>:</w:t>
      </w:r>
    </w:p>
    <w:p w14:paraId="70BE136D" w14:textId="77777777" w:rsidR="00FA5910" w:rsidRPr="00977219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Proficiency in MS Project, Excel,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PowerPoint </w:t>
      </w: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and project management software</w:t>
      </w:r>
    </w:p>
    <w:p w14:paraId="46FC2486" w14:textId="77777777" w:rsidR="00FA5910" w:rsidRPr="00977219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Ability to interpret engineering drawings and technical specifications</w:t>
      </w:r>
    </w:p>
    <w:p w14:paraId="5212001F" w14:textId="77777777" w:rsidR="00FA5910" w:rsidRPr="008C545C" w:rsidRDefault="00FA5910" w:rsidP="00FA5910">
      <w:pPr>
        <w:pStyle w:val="BodyText"/>
        <w:numPr>
          <w:ilvl w:val="0"/>
          <w:numId w:val="31"/>
        </w:numPr>
        <w:spacing w:after="0"/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Familiarity with ERP systems and document control platforms</w:t>
      </w:r>
    </w:p>
    <w:p w14:paraId="179B7E21" w14:textId="77777777" w:rsidR="00FA5910" w:rsidRPr="00977219" w:rsidRDefault="00FA5910" w:rsidP="00FA5910">
      <w:pPr>
        <w:pStyle w:val="BodyText"/>
        <w:ind w:left="720"/>
      </w:pPr>
    </w:p>
    <w:p w14:paraId="43427BCC" w14:textId="77777777" w:rsidR="00FA5910" w:rsidRPr="00230822" w:rsidRDefault="00FA5910" w:rsidP="00FA5910">
      <w:pPr>
        <w:rPr>
          <w:b/>
          <w:bCs/>
          <w:sz w:val="24"/>
          <w:szCs w:val="24"/>
          <w:shd w:val="clear" w:color="auto" w:fill="FFFFFF"/>
        </w:rPr>
      </w:pPr>
      <w:r w:rsidRPr="00230822">
        <w:rPr>
          <w:b/>
          <w:bCs/>
          <w:sz w:val="24"/>
          <w:szCs w:val="24"/>
          <w:shd w:val="clear" w:color="auto" w:fill="FFFFFF"/>
        </w:rPr>
        <w:t>Soft Skills</w:t>
      </w:r>
      <w:r>
        <w:rPr>
          <w:b/>
          <w:bCs/>
          <w:sz w:val="24"/>
          <w:szCs w:val="24"/>
          <w:shd w:val="clear" w:color="auto" w:fill="FFFFFF"/>
        </w:rPr>
        <w:t>:</w:t>
      </w:r>
    </w:p>
    <w:p w14:paraId="689429B5" w14:textId="77777777" w:rsidR="00FA5910" w:rsidRPr="00977219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Strong organizational and time management skills</w:t>
      </w:r>
    </w:p>
    <w:p w14:paraId="1710F47A" w14:textId="77777777" w:rsidR="00FA5910" w:rsidRPr="00977219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Excellent written and verbal communication abilities</w:t>
      </w:r>
    </w:p>
    <w:p w14:paraId="007F9922" w14:textId="77777777" w:rsidR="00FA5910" w:rsidRPr="00977219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Detail-oriented with strong problem-solving capabilities</w:t>
      </w:r>
    </w:p>
    <w:p w14:paraId="3A22524B" w14:textId="77777777" w:rsidR="00FA5910" w:rsidRPr="00977219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Ability to manage multiple priorities in a fast-paced environment</w:t>
      </w:r>
    </w:p>
    <w:p w14:paraId="51BBCFC7" w14:textId="77777777" w:rsidR="00FA5910" w:rsidRPr="00977219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977219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Collaborative and team-focused mindset</w:t>
      </w:r>
    </w:p>
    <w:p w14:paraId="2D1EE401" w14:textId="77777777" w:rsidR="00FA5910" w:rsidRDefault="00FA5910" w:rsidP="00FA5910">
      <w:pPr>
        <w:widowControl w:val="0"/>
        <w:shd w:val="clear" w:color="auto" w:fill="FFFFFF"/>
        <w:overflowPunct/>
        <w:autoSpaceDE/>
        <w:autoSpaceDN/>
        <w:adjustRightInd/>
        <w:spacing w:after="225"/>
        <w:textAlignment w:val="auto"/>
      </w:pPr>
    </w:p>
    <w:p w14:paraId="151DC49F" w14:textId="77777777" w:rsidR="00FA5910" w:rsidRPr="00A62102" w:rsidRDefault="00FA5910" w:rsidP="00FA5910">
      <w:pPr>
        <w:rPr>
          <w:b/>
          <w:bCs/>
          <w:sz w:val="24"/>
          <w:szCs w:val="24"/>
          <w:shd w:val="clear" w:color="auto" w:fill="FFFFFF"/>
        </w:rPr>
      </w:pPr>
      <w:r w:rsidRPr="00A62102">
        <w:rPr>
          <w:b/>
          <w:bCs/>
          <w:sz w:val="24"/>
          <w:szCs w:val="24"/>
          <w:shd w:val="clear" w:color="auto" w:fill="FFFFFF"/>
        </w:rPr>
        <w:t>Physical Requirements:</w:t>
      </w:r>
    </w:p>
    <w:p w14:paraId="320CBB77" w14:textId="77777777" w:rsidR="00FA5910" w:rsidRPr="00A62102" w:rsidRDefault="00FA5910" w:rsidP="00FA5910">
      <w:pPr>
        <w:pStyle w:val="BodyText"/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A62102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T</w:t>
      </w:r>
      <w:r w:rsidRPr="00A62102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his position requires ability to walk, sit, talk, see, stand, use hands, reach, some lifting</w:t>
      </w:r>
    </w:p>
    <w:p w14:paraId="5CBDDFEE" w14:textId="77777777" w:rsidR="00FA5910" w:rsidRPr="000C2814" w:rsidRDefault="00FA5910" w:rsidP="008965FD">
      <w:pPr>
        <w:pStyle w:val="Body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6FD3A4" w14:textId="77777777" w:rsidR="008965FD" w:rsidRDefault="008965FD" w:rsidP="008965FD">
      <w:pPr>
        <w:jc w:val="both"/>
        <w:rPr>
          <w:sz w:val="24"/>
          <w:szCs w:val="24"/>
        </w:rPr>
      </w:pPr>
    </w:p>
    <w:sectPr w:rsidR="00896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3374" w14:textId="77777777" w:rsidR="00B15887" w:rsidRDefault="00B15887" w:rsidP="00F501C4">
      <w:r>
        <w:separator/>
      </w:r>
    </w:p>
  </w:endnote>
  <w:endnote w:type="continuationSeparator" w:id="0">
    <w:p w14:paraId="3C25A79F" w14:textId="77777777" w:rsidR="00B15887" w:rsidRDefault="00B15887" w:rsidP="00F5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B707" w14:textId="77777777" w:rsidR="00B15887" w:rsidRDefault="00B15887" w:rsidP="00F501C4">
      <w:r>
        <w:separator/>
      </w:r>
    </w:p>
  </w:footnote>
  <w:footnote w:type="continuationSeparator" w:id="0">
    <w:p w14:paraId="14B5D63E" w14:textId="77777777" w:rsidR="00B15887" w:rsidRDefault="00B15887" w:rsidP="00F5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84F"/>
    <w:multiLevelType w:val="hybridMultilevel"/>
    <w:tmpl w:val="81A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7431"/>
    <w:multiLevelType w:val="multilevel"/>
    <w:tmpl w:val="811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25ED8"/>
    <w:multiLevelType w:val="multilevel"/>
    <w:tmpl w:val="94B2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D07FD"/>
    <w:multiLevelType w:val="multilevel"/>
    <w:tmpl w:val="54C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440B3"/>
    <w:multiLevelType w:val="hybridMultilevel"/>
    <w:tmpl w:val="837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50F8"/>
    <w:multiLevelType w:val="hybridMultilevel"/>
    <w:tmpl w:val="04C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F176F"/>
    <w:multiLevelType w:val="hybridMultilevel"/>
    <w:tmpl w:val="675E0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A517E4"/>
    <w:multiLevelType w:val="multilevel"/>
    <w:tmpl w:val="68E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4742D"/>
    <w:multiLevelType w:val="hybridMultilevel"/>
    <w:tmpl w:val="6F0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7445A"/>
    <w:multiLevelType w:val="hybridMultilevel"/>
    <w:tmpl w:val="F82C6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13590C"/>
    <w:multiLevelType w:val="hybridMultilevel"/>
    <w:tmpl w:val="EBE4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34777"/>
    <w:multiLevelType w:val="multilevel"/>
    <w:tmpl w:val="B9C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967FA"/>
    <w:multiLevelType w:val="hybridMultilevel"/>
    <w:tmpl w:val="4CB4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3089A"/>
    <w:multiLevelType w:val="hybridMultilevel"/>
    <w:tmpl w:val="40FC7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DC1635"/>
    <w:multiLevelType w:val="multilevel"/>
    <w:tmpl w:val="46E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C0E87"/>
    <w:multiLevelType w:val="hybridMultilevel"/>
    <w:tmpl w:val="FAA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D0E6F"/>
    <w:multiLevelType w:val="multilevel"/>
    <w:tmpl w:val="B28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969FE"/>
    <w:multiLevelType w:val="hybridMultilevel"/>
    <w:tmpl w:val="19A894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E5401B9"/>
    <w:multiLevelType w:val="hybridMultilevel"/>
    <w:tmpl w:val="751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05F2"/>
    <w:multiLevelType w:val="hybridMultilevel"/>
    <w:tmpl w:val="6D8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947F2"/>
    <w:multiLevelType w:val="hybridMultilevel"/>
    <w:tmpl w:val="98C6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0A466F"/>
    <w:multiLevelType w:val="hybridMultilevel"/>
    <w:tmpl w:val="9156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550D6"/>
    <w:multiLevelType w:val="hybridMultilevel"/>
    <w:tmpl w:val="AC5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23FA6"/>
    <w:multiLevelType w:val="multilevel"/>
    <w:tmpl w:val="607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E04F86"/>
    <w:multiLevelType w:val="hybridMultilevel"/>
    <w:tmpl w:val="0D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B2CAE"/>
    <w:multiLevelType w:val="hybridMultilevel"/>
    <w:tmpl w:val="993C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833BE"/>
    <w:multiLevelType w:val="hybridMultilevel"/>
    <w:tmpl w:val="5BE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E7751"/>
    <w:multiLevelType w:val="hybridMultilevel"/>
    <w:tmpl w:val="8C1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9377C"/>
    <w:multiLevelType w:val="hybridMultilevel"/>
    <w:tmpl w:val="AD6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359F5"/>
    <w:multiLevelType w:val="hybridMultilevel"/>
    <w:tmpl w:val="972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87FD1"/>
    <w:multiLevelType w:val="hybridMultilevel"/>
    <w:tmpl w:val="6D98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6008">
    <w:abstractNumId w:val="1"/>
  </w:num>
  <w:num w:numId="2" w16cid:durableId="35854764">
    <w:abstractNumId w:val="11"/>
  </w:num>
  <w:num w:numId="3" w16cid:durableId="530412631">
    <w:abstractNumId w:val="3"/>
  </w:num>
  <w:num w:numId="4" w16cid:durableId="944733145">
    <w:abstractNumId w:val="27"/>
  </w:num>
  <w:num w:numId="5" w16cid:durableId="1718159619">
    <w:abstractNumId w:val="22"/>
  </w:num>
  <w:num w:numId="6" w16cid:durableId="1607497258">
    <w:abstractNumId w:val="0"/>
  </w:num>
  <w:num w:numId="7" w16cid:durableId="2070610416">
    <w:abstractNumId w:val="26"/>
  </w:num>
  <w:num w:numId="8" w16cid:durableId="128977313">
    <w:abstractNumId w:val="4"/>
  </w:num>
  <w:num w:numId="9" w16cid:durableId="1034573186">
    <w:abstractNumId w:val="5"/>
  </w:num>
  <w:num w:numId="10" w16cid:durableId="128668574">
    <w:abstractNumId w:val="8"/>
  </w:num>
  <w:num w:numId="11" w16cid:durableId="1153909442">
    <w:abstractNumId w:val="7"/>
  </w:num>
  <w:num w:numId="12" w16cid:durableId="892036364">
    <w:abstractNumId w:val="14"/>
  </w:num>
  <w:num w:numId="13" w16cid:durableId="1458598342">
    <w:abstractNumId w:val="16"/>
  </w:num>
  <w:num w:numId="14" w16cid:durableId="1225143925">
    <w:abstractNumId w:val="2"/>
  </w:num>
  <w:num w:numId="15" w16cid:durableId="1860923605">
    <w:abstractNumId w:val="29"/>
  </w:num>
  <w:num w:numId="16" w16cid:durableId="435949046">
    <w:abstractNumId w:val="15"/>
  </w:num>
  <w:num w:numId="17" w16cid:durableId="153646610">
    <w:abstractNumId w:val="24"/>
  </w:num>
  <w:num w:numId="18" w16cid:durableId="1544832909">
    <w:abstractNumId w:val="9"/>
  </w:num>
  <w:num w:numId="19" w16cid:durableId="969170845">
    <w:abstractNumId w:val="19"/>
  </w:num>
  <w:num w:numId="20" w16cid:durableId="174075803">
    <w:abstractNumId w:val="6"/>
  </w:num>
  <w:num w:numId="21" w16cid:durableId="1305155431">
    <w:abstractNumId w:val="25"/>
  </w:num>
  <w:num w:numId="22" w16cid:durableId="308899369">
    <w:abstractNumId w:val="28"/>
  </w:num>
  <w:num w:numId="23" w16cid:durableId="961963341">
    <w:abstractNumId w:val="23"/>
  </w:num>
  <w:num w:numId="24" w16cid:durableId="313871389">
    <w:abstractNumId w:val="12"/>
  </w:num>
  <w:num w:numId="25" w16cid:durableId="266624762">
    <w:abstractNumId w:val="20"/>
  </w:num>
  <w:num w:numId="26" w16cid:durableId="1380979944">
    <w:abstractNumId w:val="13"/>
  </w:num>
  <w:num w:numId="27" w16cid:durableId="605701059">
    <w:abstractNumId w:val="30"/>
  </w:num>
  <w:num w:numId="28" w16cid:durableId="98725154">
    <w:abstractNumId w:val="17"/>
  </w:num>
  <w:num w:numId="29" w16cid:durableId="1017775518">
    <w:abstractNumId w:val="10"/>
  </w:num>
  <w:num w:numId="30" w16cid:durableId="641546782">
    <w:abstractNumId w:val="18"/>
  </w:num>
  <w:num w:numId="31" w16cid:durableId="5150030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C4"/>
    <w:rsid w:val="00047018"/>
    <w:rsid w:val="000C2D34"/>
    <w:rsid w:val="000E24C4"/>
    <w:rsid w:val="001128EF"/>
    <w:rsid w:val="00142BD5"/>
    <w:rsid w:val="001A5DBD"/>
    <w:rsid w:val="001B644D"/>
    <w:rsid w:val="003E5443"/>
    <w:rsid w:val="00463495"/>
    <w:rsid w:val="005973EA"/>
    <w:rsid w:val="005B2A72"/>
    <w:rsid w:val="005E3661"/>
    <w:rsid w:val="00614489"/>
    <w:rsid w:val="00685D70"/>
    <w:rsid w:val="007A0AEC"/>
    <w:rsid w:val="008965FD"/>
    <w:rsid w:val="008B0BB2"/>
    <w:rsid w:val="00941741"/>
    <w:rsid w:val="00AE6591"/>
    <w:rsid w:val="00B15887"/>
    <w:rsid w:val="00B6628D"/>
    <w:rsid w:val="00C24F53"/>
    <w:rsid w:val="00C61945"/>
    <w:rsid w:val="00E146B3"/>
    <w:rsid w:val="00E51052"/>
    <w:rsid w:val="00EE6787"/>
    <w:rsid w:val="00F501C4"/>
    <w:rsid w:val="00FA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6356"/>
  <w15:chartTrackingRefBased/>
  <w15:docId w15:val="{411F7FE2-F338-412F-BECD-0958CB6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F501C4"/>
    <w:pPr>
      <w:overflowPunct/>
      <w:autoSpaceDE/>
      <w:autoSpaceDN/>
      <w:adjustRightInd/>
      <w:spacing w:after="120"/>
      <w:textAlignment w:val="auto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501C4"/>
    <w:rPr>
      <w:rFonts w:ascii="Arial" w:eastAsia="Times New Roman" w:hAnsi="Arial" w:cs="Arial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B644D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965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965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Lori Jacobson</cp:lastModifiedBy>
  <cp:revision>3</cp:revision>
  <dcterms:created xsi:type="dcterms:W3CDTF">2026-05-07T18:34:00Z</dcterms:created>
  <dcterms:modified xsi:type="dcterms:W3CDTF">2026-05-07T18:37:00Z</dcterms:modified>
</cp:coreProperties>
</file>